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3D67" w:rsidP="000757D8" w:rsidRDefault="00863D67" w14:paraId="1A4D6F5A" w14:textId="4385B3F5">
      <w:pPr>
        <w:jc w:val="center"/>
        <w:rPr>
          <w:b/>
          <w:bCs/>
          <w:sz w:val="24"/>
          <w:szCs w:val="24"/>
        </w:rPr>
      </w:pPr>
      <w:r w:rsidRPr="003B1AE9">
        <w:rPr>
          <w:rFonts w:asciiTheme="majorHAnsi" w:hAnsiTheme="majorHAnsi" w:eastAsiaTheme="majorEastAsia" w:cstheme="majorBidi"/>
          <w:noProof/>
          <w:color w:val="2F5496" w:themeColor="accent1" w:themeShade="BF"/>
          <w:sz w:val="32"/>
          <w:szCs w:val="32"/>
        </w:rPr>
        <w:drawing>
          <wp:inline distT="0" distB="0" distL="0" distR="0" wp14:anchorId="7B55A554" wp14:editId="1FB473DD">
            <wp:extent cx="1987508" cy="1086220"/>
            <wp:effectExtent l="0" t="0" r="0" b="6350"/>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570" cy="1195012"/>
                    </a:xfrm>
                    <a:prstGeom prst="rect">
                      <a:avLst/>
                    </a:prstGeom>
                  </pic:spPr>
                </pic:pic>
              </a:graphicData>
            </a:graphic>
          </wp:inline>
        </w:drawing>
      </w:r>
    </w:p>
    <w:p w:rsidRPr="00D743D1" w:rsidR="009E5A08" w:rsidP="00392F7F" w:rsidRDefault="00177B89" w14:paraId="0C399A0D" w14:textId="3FCF99D6">
      <w:pPr>
        <w:jc w:val="center"/>
        <w:rPr>
          <w:rFonts w:cstheme="minorHAnsi"/>
          <w:b/>
          <w:bCs/>
          <w:sz w:val="24"/>
          <w:szCs w:val="24"/>
        </w:rPr>
      </w:pPr>
      <w:r w:rsidRPr="00D743D1">
        <w:rPr>
          <w:rFonts w:cstheme="minorHAnsi"/>
          <w:b/>
          <w:bCs/>
          <w:sz w:val="24"/>
          <w:szCs w:val="24"/>
        </w:rPr>
        <w:t>Doig River First Nation</w:t>
      </w:r>
    </w:p>
    <w:p w:rsidRPr="00D743D1" w:rsidR="00745E53" w:rsidP="00745E53" w:rsidRDefault="00177B89" w14:paraId="0B39E8DC" w14:textId="77777777">
      <w:pPr>
        <w:jc w:val="center"/>
        <w:rPr>
          <w:rFonts w:cstheme="minorHAnsi"/>
          <w:b/>
          <w:bCs/>
          <w:sz w:val="24"/>
          <w:szCs w:val="24"/>
        </w:rPr>
      </w:pPr>
      <w:r w:rsidRPr="00D743D1">
        <w:rPr>
          <w:rFonts w:cstheme="minorHAnsi"/>
          <w:b/>
          <w:bCs/>
          <w:sz w:val="24"/>
          <w:szCs w:val="24"/>
        </w:rPr>
        <w:t>Job Posting</w:t>
      </w:r>
      <w:r w:rsidRPr="00D743D1" w:rsidR="00745E53">
        <w:rPr>
          <w:rFonts w:cstheme="minorHAnsi"/>
          <w:b/>
          <w:bCs/>
          <w:sz w:val="24"/>
          <w:szCs w:val="24"/>
        </w:rPr>
        <w:t xml:space="preserve"> </w:t>
      </w:r>
    </w:p>
    <w:p w:rsidRPr="00D743D1" w:rsidR="00177B89" w:rsidP="00392F7F" w:rsidRDefault="00BE0FEF" w14:paraId="48BB1156" w14:textId="10FDD6D6">
      <w:pPr>
        <w:jc w:val="center"/>
        <w:rPr>
          <w:rFonts w:cstheme="minorHAnsi"/>
          <w:sz w:val="24"/>
          <w:szCs w:val="24"/>
        </w:rPr>
      </w:pPr>
      <w:r w:rsidRPr="00D743D1">
        <w:rPr>
          <w:rFonts w:cstheme="minorHAnsi"/>
          <w:b/>
          <w:bCs/>
          <w:sz w:val="24"/>
          <w:szCs w:val="24"/>
        </w:rPr>
        <w:t>Mental Wellness and Addictions Therapist</w:t>
      </w:r>
    </w:p>
    <w:p w:rsidRPr="00D743D1" w:rsidR="006E2BC0" w:rsidP="002105B5" w:rsidRDefault="00177B89" w14:paraId="526D2909" w14:textId="2A0FBAD6">
      <w:pPr>
        <w:pStyle w:val="NoSpacing"/>
        <w:rPr>
          <w:rFonts w:cstheme="minorHAnsi"/>
          <w:sz w:val="24"/>
          <w:szCs w:val="24"/>
        </w:rPr>
      </w:pPr>
      <w:r w:rsidRPr="00D743D1">
        <w:rPr>
          <w:rFonts w:cstheme="minorHAnsi"/>
          <w:sz w:val="24"/>
          <w:szCs w:val="24"/>
        </w:rPr>
        <w:t>D</w:t>
      </w:r>
      <w:r w:rsidRPr="00D743D1" w:rsidR="00BE0FEF">
        <w:rPr>
          <w:rFonts w:cstheme="minorHAnsi"/>
          <w:sz w:val="24"/>
          <w:szCs w:val="24"/>
        </w:rPr>
        <w:t xml:space="preserve">oig </w:t>
      </w:r>
      <w:r w:rsidRPr="00D743D1">
        <w:rPr>
          <w:rFonts w:cstheme="minorHAnsi"/>
          <w:sz w:val="24"/>
          <w:szCs w:val="24"/>
        </w:rPr>
        <w:t>R</w:t>
      </w:r>
      <w:r w:rsidRPr="00D743D1" w:rsidR="00BE0FEF">
        <w:rPr>
          <w:rFonts w:cstheme="minorHAnsi"/>
          <w:sz w:val="24"/>
          <w:szCs w:val="24"/>
        </w:rPr>
        <w:t xml:space="preserve">iver </w:t>
      </w:r>
      <w:r w:rsidRPr="00D743D1">
        <w:rPr>
          <w:rFonts w:cstheme="minorHAnsi"/>
          <w:sz w:val="24"/>
          <w:szCs w:val="24"/>
        </w:rPr>
        <w:t>F</w:t>
      </w:r>
      <w:r w:rsidRPr="00D743D1" w:rsidR="00BE0FEF">
        <w:rPr>
          <w:rFonts w:cstheme="minorHAnsi"/>
          <w:sz w:val="24"/>
          <w:szCs w:val="24"/>
        </w:rPr>
        <w:t xml:space="preserve">irst </w:t>
      </w:r>
      <w:r w:rsidRPr="00D743D1">
        <w:rPr>
          <w:rFonts w:cstheme="minorHAnsi"/>
          <w:sz w:val="24"/>
          <w:szCs w:val="24"/>
        </w:rPr>
        <w:t>N</w:t>
      </w:r>
      <w:r w:rsidRPr="00D743D1" w:rsidR="00BE0FEF">
        <w:rPr>
          <w:rFonts w:cstheme="minorHAnsi"/>
          <w:sz w:val="24"/>
          <w:szCs w:val="24"/>
        </w:rPr>
        <w:t>ation</w:t>
      </w:r>
      <w:r w:rsidRPr="00D743D1">
        <w:rPr>
          <w:rFonts w:cstheme="minorHAnsi"/>
          <w:sz w:val="24"/>
          <w:szCs w:val="24"/>
        </w:rPr>
        <w:t xml:space="preserve"> </w:t>
      </w:r>
      <w:r w:rsidRPr="00D743D1" w:rsidR="00BE0FEF">
        <w:rPr>
          <w:rFonts w:cstheme="minorHAnsi"/>
          <w:sz w:val="24"/>
          <w:szCs w:val="24"/>
        </w:rPr>
        <w:t xml:space="preserve">(DRFN) </w:t>
      </w:r>
      <w:r w:rsidRPr="00D743D1">
        <w:rPr>
          <w:rFonts w:cstheme="minorHAnsi"/>
          <w:sz w:val="24"/>
          <w:szCs w:val="24"/>
        </w:rPr>
        <w:t xml:space="preserve">is seeking </w:t>
      </w:r>
      <w:r w:rsidRPr="00D743D1" w:rsidR="00863D67">
        <w:rPr>
          <w:rFonts w:cstheme="minorHAnsi"/>
          <w:sz w:val="24"/>
          <w:szCs w:val="24"/>
        </w:rPr>
        <w:t xml:space="preserve">applications from qualified candidates for the position of </w:t>
      </w:r>
      <w:r w:rsidRPr="00D743D1" w:rsidR="00BE0FEF">
        <w:rPr>
          <w:rFonts w:cstheme="minorHAnsi"/>
          <w:sz w:val="24"/>
          <w:szCs w:val="24"/>
        </w:rPr>
        <w:t>Mental Wellness and Addictions Therapist</w:t>
      </w:r>
      <w:r w:rsidRPr="00D743D1">
        <w:rPr>
          <w:rFonts w:cstheme="minorHAnsi"/>
          <w:sz w:val="24"/>
          <w:szCs w:val="24"/>
        </w:rPr>
        <w:t>.</w:t>
      </w:r>
    </w:p>
    <w:p w:rsidRPr="00D743D1" w:rsidR="002105B5" w:rsidP="006E2BC0" w:rsidRDefault="002105B5" w14:paraId="74F56317" w14:textId="77777777">
      <w:pPr>
        <w:autoSpaceDE w:val="0"/>
        <w:autoSpaceDN w:val="0"/>
        <w:adjustRightInd w:val="0"/>
        <w:spacing w:after="0" w:line="240" w:lineRule="auto"/>
        <w:rPr>
          <w:rFonts w:cstheme="minorHAnsi"/>
          <w:sz w:val="24"/>
          <w:szCs w:val="24"/>
        </w:rPr>
      </w:pPr>
    </w:p>
    <w:p w:rsidRPr="00D743D1" w:rsidR="00BE0FEF" w:rsidP="00BE0FEF" w:rsidRDefault="00BE0FEF" w14:paraId="40ACB39B" w14:textId="7B8F1A9A">
      <w:pPr>
        <w:autoSpaceDE w:val="0"/>
        <w:autoSpaceDN w:val="0"/>
        <w:adjustRightInd w:val="0"/>
        <w:rPr>
          <w:rFonts w:cstheme="minorHAnsi"/>
          <w:sz w:val="24"/>
          <w:szCs w:val="24"/>
          <w:lang w:val="en-US"/>
        </w:rPr>
      </w:pPr>
      <w:r w:rsidRPr="00D743D1">
        <w:rPr>
          <w:rFonts w:cstheme="minorHAnsi"/>
          <w:sz w:val="24"/>
          <w:szCs w:val="24"/>
          <w:lang w:val="en-US"/>
        </w:rPr>
        <w:t xml:space="preserve">DRFN envisions an idealized system of services where people and their families receive care and services within their homes and in the community administration offices supported by interprofessional teams. The Mental Wellness and Addictions (MHA) Therapist functions as a member of the Health and Social Development team and applies best practices to provide competent, </w:t>
      </w:r>
      <w:r w:rsidRPr="00D743D1" w:rsidR="00D743D1">
        <w:rPr>
          <w:rFonts w:cstheme="minorHAnsi"/>
          <w:sz w:val="24"/>
          <w:szCs w:val="24"/>
          <w:lang w:val="en-US"/>
        </w:rPr>
        <w:t>safe,</w:t>
      </w:r>
      <w:r w:rsidRPr="00D743D1">
        <w:rPr>
          <w:rFonts w:cstheme="minorHAnsi"/>
          <w:sz w:val="24"/>
          <w:szCs w:val="24"/>
          <w:lang w:val="en-US"/>
        </w:rPr>
        <w:t xml:space="preserve"> and ethical care for DRFN membership in a culturally appropriate manner.</w:t>
      </w:r>
    </w:p>
    <w:p w:rsidRPr="006F59D9" w:rsidR="00670E6D" w:rsidP="006F59D9" w:rsidRDefault="00BE0FEF" w14:paraId="2FE74381" w14:textId="1555BC1D">
      <w:pPr>
        <w:autoSpaceDE w:val="0"/>
        <w:autoSpaceDN w:val="0"/>
        <w:adjustRightInd w:val="0"/>
        <w:rPr>
          <w:rFonts w:cstheme="minorHAnsi"/>
          <w:sz w:val="24"/>
          <w:szCs w:val="24"/>
          <w:lang w:val="en-US"/>
        </w:rPr>
      </w:pPr>
      <w:r w:rsidRPr="00D743D1">
        <w:rPr>
          <w:rFonts w:cstheme="minorHAnsi"/>
          <w:sz w:val="24"/>
          <w:szCs w:val="24"/>
          <w:lang w:val="en-US"/>
        </w:rPr>
        <w:t>Through assessment and involvement of each person and their family, the MHA Therapist develops and implements a plan of care and intervention to assist the person in managing their mental health or addiction challenges. The MHA therapist will provide care according to the person’s own care plan and personal goals.</w:t>
      </w:r>
    </w:p>
    <w:p w:rsidRPr="00D743D1" w:rsidR="00394229" w:rsidP="00D743D1" w:rsidRDefault="00394229" w14:paraId="0F147606" w14:textId="7BC42C5F">
      <w:pPr>
        <w:autoSpaceDE w:val="0"/>
        <w:autoSpaceDN w:val="0"/>
        <w:adjustRightInd w:val="0"/>
        <w:spacing w:after="0" w:line="240" w:lineRule="auto"/>
        <w:jc w:val="center"/>
        <w:rPr>
          <w:rFonts w:cstheme="minorHAnsi"/>
          <w:b/>
          <w:bCs/>
          <w:sz w:val="24"/>
          <w:szCs w:val="24"/>
          <w:u w:val="single"/>
        </w:rPr>
      </w:pPr>
      <w:r w:rsidRPr="00D743D1">
        <w:rPr>
          <w:rFonts w:cstheme="minorHAnsi"/>
          <w:b/>
          <w:bCs/>
          <w:sz w:val="24"/>
          <w:szCs w:val="24"/>
          <w:u w:val="single"/>
        </w:rPr>
        <w:t>Qualifications</w:t>
      </w:r>
    </w:p>
    <w:p w:rsidRPr="00D743D1" w:rsidR="00D834CA" w:rsidP="00394229" w:rsidRDefault="00D834CA" w14:paraId="6CF99432" w14:textId="77777777">
      <w:pPr>
        <w:autoSpaceDE w:val="0"/>
        <w:autoSpaceDN w:val="0"/>
        <w:adjustRightInd w:val="0"/>
        <w:spacing w:after="0" w:line="240" w:lineRule="auto"/>
        <w:rPr>
          <w:rFonts w:cstheme="minorHAnsi"/>
          <w:sz w:val="24"/>
          <w:szCs w:val="24"/>
          <w:u w:val="single"/>
        </w:rPr>
      </w:pPr>
    </w:p>
    <w:p w:rsidRPr="00D743D1" w:rsidR="00BE0FEF" w:rsidP="00BE0FEF" w:rsidRDefault="0046035F" w14:paraId="048EC344" w14:textId="781357AE">
      <w:pPr>
        <w:spacing w:after="0" w:line="240" w:lineRule="auto"/>
        <w:rPr>
          <w:rFonts w:eastAsia="Times New Roman" w:cstheme="minorHAnsi"/>
          <w:b/>
          <w:sz w:val="24"/>
          <w:szCs w:val="24"/>
          <w:u w:val="single"/>
        </w:rPr>
      </w:pPr>
      <w:r w:rsidRPr="00D743D1">
        <w:rPr>
          <w:rFonts w:eastAsia="Times New Roman" w:cstheme="minorHAnsi"/>
          <w:b/>
          <w:sz w:val="24"/>
          <w:szCs w:val="24"/>
          <w:u w:val="single"/>
        </w:rPr>
        <w:t>Education</w:t>
      </w:r>
    </w:p>
    <w:p w:rsidRPr="00D743D1" w:rsidR="00BE0FEF" w:rsidP="00BE0FEF" w:rsidRDefault="00BE0FEF" w14:paraId="1917AC9E" w14:textId="77777777">
      <w:pPr>
        <w:spacing w:after="0" w:line="240" w:lineRule="auto"/>
        <w:rPr>
          <w:rFonts w:eastAsia="Times New Roman" w:cstheme="minorHAnsi"/>
          <w:b/>
          <w:sz w:val="24"/>
          <w:szCs w:val="24"/>
        </w:rPr>
      </w:pPr>
    </w:p>
    <w:p w:rsidRPr="00D743D1" w:rsidR="00BE0FEF" w:rsidP="00BE0FEF" w:rsidRDefault="00BE0FEF" w14:paraId="73E5A958" w14:textId="77777777">
      <w:pPr>
        <w:pStyle w:val="ListParagraph"/>
        <w:numPr>
          <w:ilvl w:val="0"/>
          <w:numId w:val="13"/>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 xml:space="preserve">Master’s Degree in Counselling Psychology or Social Work, plus three (3) years’ recent related experience providing care through a holistic mental health, substance use and care lens or an equivalent combination of education, </w:t>
      </w:r>
      <w:proofErr w:type="gramStart"/>
      <w:r w:rsidRPr="00D743D1">
        <w:rPr>
          <w:rFonts w:cstheme="minorHAnsi"/>
          <w:sz w:val="24"/>
          <w:szCs w:val="24"/>
          <w:lang w:val="en-US"/>
        </w:rPr>
        <w:t>training</w:t>
      </w:r>
      <w:proofErr w:type="gramEnd"/>
      <w:r w:rsidRPr="00D743D1">
        <w:rPr>
          <w:rFonts w:cstheme="minorHAnsi"/>
          <w:sz w:val="24"/>
          <w:szCs w:val="24"/>
          <w:lang w:val="en-US"/>
        </w:rPr>
        <w:t xml:space="preserve"> and experience.</w:t>
      </w:r>
    </w:p>
    <w:p w:rsidRPr="00D743D1" w:rsidR="00BE0FEF" w:rsidP="00BE0FEF" w:rsidRDefault="00BE0FEF" w14:paraId="2F74D6C1" w14:textId="77777777">
      <w:pPr>
        <w:pStyle w:val="ListParagraph"/>
        <w:numPr>
          <w:ilvl w:val="0"/>
          <w:numId w:val="13"/>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Current full registration with the Indigenous Certification Board of Canada (ICBOC), Canadian Certified Counsellor (CCC), BC Association of Certified Counsellors (BCACC), or BC College of Social Workers.</w:t>
      </w:r>
    </w:p>
    <w:p w:rsidRPr="00D743D1" w:rsidR="00BE0FEF" w:rsidP="00BE0FEF" w:rsidRDefault="00BE0FEF" w14:paraId="71DD433D" w14:textId="5F810238">
      <w:pPr>
        <w:pStyle w:val="ListParagraph"/>
        <w:numPr>
          <w:ilvl w:val="0"/>
          <w:numId w:val="13"/>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Valid BC Driver’s License.</w:t>
      </w:r>
    </w:p>
    <w:p w:rsidR="00D743D1" w:rsidP="00BE0FEF" w:rsidRDefault="00D743D1" w14:paraId="55EB84E5" w14:textId="77777777">
      <w:pPr>
        <w:spacing w:after="0" w:line="240" w:lineRule="auto"/>
        <w:rPr>
          <w:rFonts w:eastAsia="Times New Roman" w:cstheme="minorHAnsi"/>
          <w:b/>
          <w:sz w:val="24"/>
          <w:szCs w:val="24"/>
          <w:u w:val="single"/>
        </w:rPr>
      </w:pPr>
    </w:p>
    <w:p w:rsidRPr="00D743D1" w:rsidR="00BE0FEF" w:rsidP="00BE0FEF" w:rsidRDefault="00BE0FEF" w14:paraId="00E4EDD1" w14:textId="733F13E7">
      <w:pPr>
        <w:spacing w:after="0" w:line="240" w:lineRule="auto"/>
        <w:rPr>
          <w:rFonts w:eastAsia="Times New Roman" w:cstheme="minorHAnsi"/>
          <w:b/>
          <w:sz w:val="24"/>
          <w:szCs w:val="24"/>
          <w:u w:val="single"/>
        </w:rPr>
      </w:pPr>
      <w:r w:rsidRPr="00D743D1">
        <w:rPr>
          <w:rFonts w:eastAsia="Times New Roman" w:cstheme="minorHAnsi"/>
          <w:b/>
          <w:sz w:val="24"/>
          <w:szCs w:val="24"/>
          <w:u w:val="single"/>
        </w:rPr>
        <w:t>Knowledge</w:t>
      </w:r>
      <w:r w:rsidR="00D743D1">
        <w:rPr>
          <w:rFonts w:eastAsia="Times New Roman" w:cstheme="minorHAnsi"/>
          <w:b/>
          <w:sz w:val="24"/>
          <w:szCs w:val="24"/>
          <w:u w:val="single"/>
        </w:rPr>
        <w:t xml:space="preserve"> and Experience</w:t>
      </w:r>
    </w:p>
    <w:p w:rsidR="00BE0FEF" w:rsidP="00BE0FEF" w:rsidRDefault="00BE0FEF" w14:paraId="12C9012C" w14:textId="5A25C3B5">
      <w:pPr>
        <w:autoSpaceDE w:val="0"/>
        <w:autoSpaceDN w:val="0"/>
        <w:adjustRightInd w:val="0"/>
        <w:rPr>
          <w:rFonts w:cstheme="minorHAnsi"/>
          <w:sz w:val="24"/>
          <w:szCs w:val="24"/>
          <w:lang w:val="en-US"/>
        </w:rPr>
      </w:pPr>
    </w:p>
    <w:p w:rsidRPr="00D743D1" w:rsidR="00D743D1" w:rsidP="00BE0FEF" w:rsidRDefault="00D743D1" w14:paraId="75D1CB6B" w14:textId="75E6687B">
      <w:pPr>
        <w:autoSpaceDE w:val="0"/>
        <w:autoSpaceDN w:val="0"/>
        <w:adjustRightInd w:val="0"/>
        <w:rPr>
          <w:rFonts w:cstheme="minorHAnsi"/>
          <w:sz w:val="24"/>
          <w:szCs w:val="24"/>
          <w:lang w:val="en-US"/>
        </w:rPr>
      </w:pPr>
      <w:r>
        <w:rPr>
          <w:rFonts w:cstheme="minorHAnsi"/>
          <w:sz w:val="24"/>
          <w:szCs w:val="24"/>
          <w:lang w:val="en-US"/>
        </w:rPr>
        <w:t>The ideal candidate will have a comprehensive knowledge of the following:</w:t>
      </w:r>
    </w:p>
    <w:p w:rsidRPr="00D743D1" w:rsidR="00BE0FEF" w:rsidP="00BE0FEF" w:rsidRDefault="00D743D1" w14:paraId="76B792AC" w14:textId="224C6388">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O</w:t>
      </w:r>
      <w:r w:rsidRPr="00D743D1" w:rsidR="00BE0FEF">
        <w:rPr>
          <w:rFonts w:cstheme="minorHAnsi"/>
          <w:sz w:val="24"/>
          <w:szCs w:val="24"/>
          <w:lang w:val="en-US"/>
        </w:rPr>
        <w:t>ther health care disciplines and their role in client care</w:t>
      </w:r>
    </w:p>
    <w:p w:rsidRPr="00D743D1" w:rsidR="00BE0FEF" w:rsidP="00BE0FEF" w:rsidRDefault="00D743D1" w14:paraId="61D800ED" w14:textId="1EA6501B">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P</w:t>
      </w:r>
      <w:r w:rsidRPr="00D743D1" w:rsidR="00BE0FEF">
        <w:rPr>
          <w:rFonts w:cstheme="minorHAnsi"/>
          <w:sz w:val="24"/>
          <w:szCs w:val="24"/>
          <w:lang w:val="en-US"/>
        </w:rPr>
        <w:t>rinciples and practices of a client and family centered recovery model in mental illness</w:t>
      </w:r>
    </w:p>
    <w:p w:rsidRPr="00D743D1" w:rsidR="00BE0FEF" w:rsidP="00BE0FEF" w:rsidRDefault="00D743D1" w14:paraId="36A8673B" w14:textId="1ADD04A0">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lastRenderedPageBreak/>
        <w:t>C</w:t>
      </w:r>
      <w:r w:rsidRPr="00D743D1" w:rsidR="00BE0FEF">
        <w:rPr>
          <w:rFonts w:cstheme="minorHAnsi"/>
          <w:sz w:val="24"/>
          <w:szCs w:val="24"/>
          <w:lang w:val="en-US"/>
        </w:rPr>
        <w:t>are coordination to a select caseload of clients</w:t>
      </w:r>
    </w:p>
    <w:p w:rsidRPr="00D743D1" w:rsidR="00BE0FEF" w:rsidP="00BE0FEF" w:rsidRDefault="00D743D1" w14:paraId="3D8BC8C1" w14:textId="38237BE7">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P</w:t>
      </w:r>
      <w:r w:rsidRPr="00D743D1" w:rsidR="00BE0FEF">
        <w:rPr>
          <w:rFonts w:cstheme="minorHAnsi"/>
          <w:sz w:val="24"/>
          <w:szCs w:val="24"/>
          <w:lang w:val="en-US"/>
        </w:rPr>
        <w:t>roviding culturally safe and competent care, specifically pertaining to Indigenous people</w:t>
      </w:r>
    </w:p>
    <w:p w:rsidRPr="00D743D1" w:rsidR="00BE0FEF" w:rsidP="00BE0FEF" w:rsidRDefault="00BE0FEF" w14:paraId="36A16A82" w14:textId="5447B3F3">
      <w:pPr>
        <w:numPr>
          <w:ilvl w:val="0"/>
          <w:numId w:val="12"/>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 xml:space="preserve">Trauma </w:t>
      </w:r>
      <w:r w:rsidR="00D743D1">
        <w:rPr>
          <w:rFonts w:cstheme="minorHAnsi"/>
          <w:sz w:val="24"/>
          <w:szCs w:val="24"/>
          <w:lang w:val="en-US"/>
        </w:rPr>
        <w:t>i</w:t>
      </w:r>
      <w:r w:rsidRPr="00D743D1">
        <w:rPr>
          <w:rFonts w:cstheme="minorHAnsi"/>
          <w:sz w:val="24"/>
          <w:szCs w:val="24"/>
          <w:lang w:val="en-US"/>
        </w:rPr>
        <w:t xml:space="preserve">nformed </w:t>
      </w:r>
      <w:r w:rsidR="00D743D1">
        <w:rPr>
          <w:rFonts w:cstheme="minorHAnsi"/>
          <w:sz w:val="24"/>
          <w:szCs w:val="24"/>
          <w:lang w:val="en-US"/>
        </w:rPr>
        <w:t>p</w:t>
      </w:r>
      <w:r w:rsidRPr="00D743D1">
        <w:rPr>
          <w:rFonts w:cstheme="minorHAnsi"/>
          <w:sz w:val="24"/>
          <w:szCs w:val="24"/>
          <w:lang w:val="en-US"/>
        </w:rPr>
        <w:t xml:space="preserve">ractice, </w:t>
      </w:r>
      <w:r w:rsidR="00D743D1">
        <w:rPr>
          <w:rFonts w:cstheme="minorHAnsi"/>
          <w:sz w:val="24"/>
          <w:szCs w:val="24"/>
          <w:lang w:val="en-US"/>
        </w:rPr>
        <w:t>h</w:t>
      </w:r>
      <w:r w:rsidRPr="00D743D1">
        <w:rPr>
          <w:rFonts w:cstheme="minorHAnsi"/>
          <w:sz w:val="24"/>
          <w:szCs w:val="24"/>
          <w:lang w:val="en-US"/>
        </w:rPr>
        <w:t xml:space="preserve">arm </w:t>
      </w:r>
      <w:r w:rsidR="00D743D1">
        <w:rPr>
          <w:rFonts w:cstheme="minorHAnsi"/>
          <w:sz w:val="24"/>
          <w:szCs w:val="24"/>
          <w:lang w:val="en-US"/>
        </w:rPr>
        <w:t>r</w:t>
      </w:r>
      <w:r w:rsidRPr="00D743D1">
        <w:rPr>
          <w:rFonts w:cstheme="minorHAnsi"/>
          <w:sz w:val="24"/>
          <w:szCs w:val="24"/>
          <w:lang w:val="en-US"/>
        </w:rPr>
        <w:t xml:space="preserve">eduction and </w:t>
      </w:r>
      <w:r w:rsidR="00D743D1">
        <w:rPr>
          <w:rFonts w:cstheme="minorHAnsi"/>
          <w:sz w:val="24"/>
          <w:szCs w:val="24"/>
          <w:lang w:val="en-US"/>
        </w:rPr>
        <w:t>r</w:t>
      </w:r>
      <w:r w:rsidRPr="00D743D1" w:rsidR="00D743D1">
        <w:rPr>
          <w:rFonts w:cstheme="minorHAnsi"/>
          <w:sz w:val="24"/>
          <w:szCs w:val="24"/>
          <w:lang w:val="en-US"/>
        </w:rPr>
        <w:t>ecovery-oriented</w:t>
      </w:r>
      <w:r w:rsidRPr="00D743D1">
        <w:rPr>
          <w:rFonts w:cstheme="minorHAnsi"/>
          <w:sz w:val="24"/>
          <w:szCs w:val="24"/>
          <w:lang w:val="en-US"/>
        </w:rPr>
        <w:t xml:space="preserve"> </w:t>
      </w:r>
      <w:r w:rsidR="00D743D1">
        <w:rPr>
          <w:rFonts w:cstheme="minorHAnsi"/>
          <w:sz w:val="24"/>
          <w:szCs w:val="24"/>
          <w:lang w:val="en-US"/>
        </w:rPr>
        <w:t>c</w:t>
      </w:r>
      <w:r w:rsidRPr="00D743D1">
        <w:rPr>
          <w:rFonts w:cstheme="minorHAnsi"/>
          <w:sz w:val="24"/>
          <w:szCs w:val="24"/>
          <w:lang w:val="en-US"/>
        </w:rPr>
        <w:t xml:space="preserve">are that </w:t>
      </w:r>
      <w:r w:rsidR="00D743D1">
        <w:rPr>
          <w:rFonts w:cstheme="minorHAnsi"/>
          <w:sz w:val="24"/>
          <w:szCs w:val="24"/>
          <w:lang w:val="en-US"/>
        </w:rPr>
        <w:t>is</w:t>
      </w:r>
      <w:r w:rsidRPr="00D743D1">
        <w:rPr>
          <w:rFonts w:cstheme="minorHAnsi"/>
          <w:sz w:val="24"/>
          <w:szCs w:val="24"/>
          <w:lang w:val="en-US"/>
        </w:rPr>
        <w:t xml:space="preserve"> holistic in its approach</w:t>
      </w:r>
    </w:p>
    <w:p w:rsidRPr="00D743D1" w:rsidR="00BE0FEF" w:rsidP="00BE0FEF" w:rsidRDefault="00D743D1" w14:paraId="697FC142" w14:textId="6657D5EA">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C</w:t>
      </w:r>
      <w:r w:rsidRPr="00D743D1" w:rsidR="00BE0FEF">
        <w:rPr>
          <w:rFonts w:cstheme="minorHAnsi"/>
          <w:sz w:val="24"/>
          <w:szCs w:val="24"/>
          <w:lang w:val="en-US"/>
        </w:rPr>
        <w:t>risis intervention and supportive counseling skills</w:t>
      </w:r>
    </w:p>
    <w:p w:rsidRPr="00D743D1" w:rsidR="00BE0FEF" w:rsidP="00BE0FEF" w:rsidRDefault="00D743D1" w14:paraId="6525FE7B" w14:textId="52B65CB4">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M</w:t>
      </w:r>
      <w:r w:rsidRPr="00D743D1" w:rsidR="00BE0FEF">
        <w:rPr>
          <w:rFonts w:cstheme="minorHAnsi"/>
          <w:sz w:val="24"/>
          <w:szCs w:val="24"/>
          <w:lang w:val="en-US"/>
        </w:rPr>
        <w:t>ental health illness and treatment</w:t>
      </w:r>
    </w:p>
    <w:p w:rsidRPr="00D743D1" w:rsidR="00BE0FEF" w:rsidP="00BE0FEF" w:rsidRDefault="00D743D1" w14:paraId="7DA09809" w14:textId="7898E849">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S</w:t>
      </w:r>
      <w:r w:rsidRPr="00D743D1" w:rsidR="00BE0FEF">
        <w:rPr>
          <w:rFonts w:cstheme="minorHAnsi"/>
          <w:sz w:val="24"/>
          <w:szCs w:val="24"/>
          <w:lang w:val="en-US"/>
        </w:rPr>
        <w:t>ubstance abuse and addictions treatment</w:t>
      </w:r>
    </w:p>
    <w:p w:rsidRPr="00D743D1" w:rsidR="00BE0FEF" w:rsidP="00BE0FEF" w:rsidRDefault="00D743D1" w14:paraId="14F58BEE" w14:textId="450A5DD0">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O</w:t>
      </w:r>
      <w:r w:rsidRPr="00D743D1" w:rsidR="00BE0FEF">
        <w:rPr>
          <w:rFonts w:cstheme="minorHAnsi"/>
          <w:sz w:val="24"/>
          <w:szCs w:val="24"/>
          <w:lang w:val="en-US"/>
        </w:rPr>
        <w:t>ther facilities and community resources</w:t>
      </w:r>
    </w:p>
    <w:p w:rsidRPr="00D743D1" w:rsidR="00BE0FEF" w:rsidP="00BE0FEF" w:rsidRDefault="00BE0FEF" w14:paraId="0CDFA379" w14:textId="7A8F1725">
      <w:pPr>
        <w:autoSpaceDE w:val="0"/>
        <w:autoSpaceDN w:val="0"/>
        <w:adjustRightInd w:val="0"/>
        <w:spacing w:after="0" w:line="240" w:lineRule="auto"/>
        <w:rPr>
          <w:rFonts w:cstheme="minorHAnsi"/>
          <w:sz w:val="24"/>
          <w:szCs w:val="24"/>
          <w:lang w:val="en-US"/>
        </w:rPr>
      </w:pPr>
    </w:p>
    <w:p w:rsidRPr="00D743D1" w:rsidR="00BE0FEF" w:rsidP="00BE0FEF" w:rsidRDefault="00BE0FEF" w14:paraId="0EC89C8C" w14:textId="77777777">
      <w:pPr>
        <w:spacing w:after="0" w:line="240" w:lineRule="auto"/>
        <w:rPr>
          <w:rFonts w:eastAsia="Times New Roman" w:cstheme="minorHAnsi"/>
          <w:b/>
          <w:sz w:val="24"/>
          <w:szCs w:val="24"/>
          <w:u w:val="single"/>
        </w:rPr>
      </w:pPr>
      <w:r w:rsidRPr="00D743D1">
        <w:rPr>
          <w:rFonts w:eastAsia="Times New Roman" w:cstheme="minorHAnsi"/>
          <w:b/>
          <w:sz w:val="24"/>
          <w:szCs w:val="24"/>
          <w:u w:val="single"/>
        </w:rPr>
        <w:t>Skills &amp; Abilities</w:t>
      </w:r>
    </w:p>
    <w:p w:rsidRPr="00D743D1" w:rsidR="00BE0FEF" w:rsidP="00BE0FEF" w:rsidRDefault="00BE0FEF" w14:paraId="5E77DD80" w14:textId="497B9DAC">
      <w:pPr>
        <w:autoSpaceDE w:val="0"/>
        <w:autoSpaceDN w:val="0"/>
        <w:adjustRightInd w:val="0"/>
        <w:spacing w:after="0" w:line="240" w:lineRule="auto"/>
        <w:rPr>
          <w:rFonts w:cstheme="minorHAnsi"/>
          <w:sz w:val="24"/>
          <w:szCs w:val="24"/>
          <w:lang w:val="en-US"/>
        </w:rPr>
      </w:pPr>
    </w:p>
    <w:p w:rsidRPr="00D743D1" w:rsidR="00BE0FEF" w:rsidP="00BE0FEF" w:rsidRDefault="00BE0FEF" w14:paraId="265CAF3F" w14:textId="01FF2428">
      <w:p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The preferred candidate will possess the following skills and abilities:</w:t>
      </w:r>
    </w:p>
    <w:p w:rsidRPr="00D743D1" w:rsidR="00BE0FEF" w:rsidP="00BE0FEF" w:rsidRDefault="00BE0FEF" w14:paraId="0F123B5A" w14:textId="77777777">
      <w:pPr>
        <w:autoSpaceDE w:val="0"/>
        <w:autoSpaceDN w:val="0"/>
        <w:adjustRightInd w:val="0"/>
        <w:spacing w:after="0" w:line="240" w:lineRule="auto"/>
        <w:rPr>
          <w:rFonts w:cstheme="minorHAnsi"/>
          <w:sz w:val="24"/>
          <w:szCs w:val="24"/>
          <w:lang w:val="en-US"/>
        </w:rPr>
      </w:pPr>
    </w:p>
    <w:p w:rsidRPr="00D743D1" w:rsidR="00BE0FEF" w:rsidP="00BE0FEF" w:rsidRDefault="00BE0FEF" w14:paraId="2B05EA47" w14:textId="751EAC8F">
      <w:pPr>
        <w:numPr>
          <w:ilvl w:val="0"/>
          <w:numId w:val="12"/>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Conduct</w:t>
      </w:r>
      <w:r w:rsidR="00D743D1">
        <w:rPr>
          <w:rFonts w:cstheme="minorHAnsi"/>
          <w:sz w:val="24"/>
          <w:szCs w:val="24"/>
          <w:lang w:val="en-US"/>
        </w:rPr>
        <w:t xml:space="preserve">ing </w:t>
      </w:r>
      <w:r w:rsidRPr="00D743D1">
        <w:rPr>
          <w:rFonts w:cstheme="minorHAnsi"/>
          <w:sz w:val="24"/>
          <w:szCs w:val="24"/>
          <w:lang w:val="en-US"/>
        </w:rPr>
        <w:t>mental status exams and suicide risk assessments</w:t>
      </w:r>
    </w:p>
    <w:p w:rsidRPr="00D743D1" w:rsidR="00BE0FEF" w:rsidP="00BE0FEF" w:rsidRDefault="00D743D1" w14:paraId="1CF95DD8" w14:textId="3BD5EB57">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C</w:t>
      </w:r>
      <w:r w:rsidRPr="00D743D1" w:rsidR="00BE0FEF">
        <w:rPr>
          <w:rFonts w:cstheme="minorHAnsi"/>
          <w:sz w:val="24"/>
          <w:szCs w:val="24"/>
          <w:lang w:val="en-US"/>
        </w:rPr>
        <w:t>are planning, supportive counseling, crisis intervention, and case coordination</w:t>
      </w:r>
    </w:p>
    <w:p w:rsidRPr="00D743D1" w:rsidR="00BE0FEF" w:rsidP="00BE0FEF" w:rsidRDefault="00BE0FEF" w14:paraId="2591D5DA" w14:textId="584BC07F">
      <w:pPr>
        <w:numPr>
          <w:ilvl w:val="0"/>
          <w:numId w:val="12"/>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Communicat</w:t>
      </w:r>
      <w:r w:rsidR="00D743D1">
        <w:rPr>
          <w:rFonts w:cstheme="minorHAnsi"/>
          <w:sz w:val="24"/>
          <w:szCs w:val="24"/>
          <w:lang w:val="en-US"/>
        </w:rPr>
        <w:t xml:space="preserve">ions that are </w:t>
      </w:r>
      <w:r w:rsidRPr="00D743D1">
        <w:rPr>
          <w:rFonts w:cstheme="minorHAnsi"/>
          <w:sz w:val="24"/>
          <w:szCs w:val="24"/>
          <w:lang w:val="en-US"/>
        </w:rPr>
        <w:t>effective, both orally and in writing, with clients and their families, colleagues, physicians, and other health care staff, both one-on-one and in groups settings</w:t>
      </w:r>
    </w:p>
    <w:p w:rsidRPr="00D743D1" w:rsidR="00BE0FEF" w:rsidP="00BE0FEF" w:rsidRDefault="00BE0FEF" w14:paraId="66C5D061" w14:textId="6D249B01">
      <w:pPr>
        <w:numPr>
          <w:ilvl w:val="0"/>
          <w:numId w:val="12"/>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Listening and information seeking skills that promotes communication and lead to a cooperative approach to problem solving within a multidisciplinary setting</w:t>
      </w:r>
    </w:p>
    <w:p w:rsidRPr="00D743D1" w:rsidR="00BE0FEF" w:rsidP="00BE0FEF" w:rsidRDefault="00D743D1" w14:paraId="4DD7FE51" w14:textId="305B7185">
      <w:pPr>
        <w:numPr>
          <w:ilvl w:val="0"/>
          <w:numId w:val="12"/>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E</w:t>
      </w:r>
      <w:r w:rsidRPr="00D743D1" w:rsidR="00BE0FEF">
        <w:rPr>
          <w:rFonts w:cstheme="minorHAnsi"/>
          <w:sz w:val="24"/>
          <w:szCs w:val="24"/>
          <w:lang w:val="en-US"/>
        </w:rPr>
        <w:t>stablish</w:t>
      </w:r>
      <w:r>
        <w:rPr>
          <w:rFonts w:cstheme="minorHAnsi"/>
          <w:sz w:val="24"/>
          <w:szCs w:val="24"/>
          <w:lang w:val="en-US"/>
        </w:rPr>
        <w:t>ing</w:t>
      </w:r>
      <w:r w:rsidRPr="00D743D1" w:rsidR="00BE0FEF">
        <w:rPr>
          <w:rFonts w:cstheme="minorHAnsi"/>
          <w:sz w:val="24"/>
          <w:szCs w:val="24"/>
          <w:lang w:val="en-US"/>
        </w:rPr>
        <w:t xml:space="preserve"> workload priorities and adjust schedule to deal with unexpected situations</w:t>
      </w:r>
    </w:p>
    <w:p w:rsidRPr="00D743D1" w:rsidR="00BE0FEF" w:rsidP="00BE0FEF" w:rsidRDefault="00D743D1" w14:paraId="72444489" w14:textId="174B835B">
      <w:pPr>
        <w:numPr>
          <w:ilvl w:val="0"/>
          <w:numId w:val="12"/>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W</w:t>
      </w:r>
      <w:r w:rsidRPr="00D743D1" w:rsidR="00BE0FEF">
        <w:rPr>
          <w:rFonts w:cstheme="minorHAnsi"/>
          <w:sz w:val="24"/>
          <w:szCs w:val="24"/>
          <w:lang w:val="en-US"/>
        </w:rPr>
        <w:t>ork</w:t>
      </w:r>
      <w:r>
        <w:rPr>
          <w:rFonts w:cstheme="minorHAnsi"/>
          <w:sz w:val="24"/>
          <w:szCs w:val="24"/>
          <w:lang w:val="en-US"/>
        </w:rPr>
        <w:t>ing</w:t>
      </w:r>
      <w:r w:rsidRPr="00D743D1" w:rsidR="00BE0FEF">
        <w:rPr>
          <w:rFonts w:cstheme="minorHAnsi"/>
          <w:sz w:val="24"/>
          <w:szCs w:val="24"/>
          <w:lang w:val="en-US"/>
        </w:rPr>
        <w:t xml:space="preserve"> independently and collaboratively as a member of a multidisciplinary team, providing consultation and leadership</w:t>
      </w:r>
    </w:p>
    <w:p w:rsidR="00BE0FEF" w:rsidP="00BE0FEF" w:rsidRDefault="00D743D1" w14:paraId="4006372D" w14:textId="54C2F8B6">
      <w:pPr>
        <w:numPr>
          <w:ilvl w:val="0"/>
          <w:numId w:val="12"/>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P</w:t>
      </w:r>
      <w:r w:rsidRPr="00D743D1" w:rsidR="00BE0FEF">
        <w:rPr>
          <w:rFonts w:cstheme="minorHAnsi"/>
          <w:sz w:val="24"/>
          <w:szCs w:val="24"/>
          <w:lang w:val="en-US"/>
        </w:rPr>
        <w:t>roblem solv</w:t>
      </w:r>
      <w:r w:rsidRPr="00D743D1">
        <w:rPr>
          <w:rFonts w:cstheme="minorHAnsi"/>
          <w:sz w:val="24"/>
          <w:szCs w:val="24"/>
          <w:lang w:val="en-US"/>
        </w:rPr>
        <w:t>ing</w:t>
      </w:r>
      <w:r w:rsidRPr="00D743D1" w:rsidR="00BE0FEF">
        <w:rPr>
          <w:rFonts w:cstheme="minorHAnsi"/>
          <w:sz w:val="24"/>
          <w:szCs w:val="24"/>
          <w:lang w:val="en-US"/>
        </w:rPr>
        <w:t xml:space="preserve"> and critical thinking skills to deal effectively with conflict situations.</w:t>
      </w:r>
    </w:p>
    <w:p w:rsidR="00D743D1" w:rsidP="00D743D1" w:rsidRDefault="00D743D1" w14:paraId="56CC31E3" w14:textId="46FB02AA">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Managing </w:t>
      </w:r>
      <w:r w:rsidRPr="00D743D1">
        <w:rPr>
          <w:rFonts w:cstheme="minorHAnsi"/>
          <w:sz w:val="24"/>
          <w:szCs w:val="24"/>
          <w:lang w:val="en-US"/>
        </w:rPr>
        <w:t xml:space="preserve">a variety of situations and responsibilities requiring initiative, </w:t>
      </w:r>
      <w:proofErr w:type="gramStart"/>
      <w:r w:rsidRPr="00D743D1">
        <w:rPr>
          <w:rFonts w:cstheme="minorHAnsi"/>
          <w:sz w:val="24"/>
          <w:szCs w:val="24"/>
          <w:lang w:val="en-US"/>
        </w:rPr>
        <w:t>creativity</w:t>
      </w:r>
      <w:proofErr w:type="gramEnd"/>
      <w:r w:rsidRPr="00D743D1">
        <w:rPr>
          <w:rFonts w:cstheme="minorHAnsi"/>
          <w:sz w:val="24"/>
          <w:szCs w:val="24"/>
          <w:lang w:val="en-US"/>
        </w:rPr>
        <w:t xml:space="preserve"> and professional judgment</w:t>
      </w:r>
    </w:p>
    <w:p w:rsidRPr="00D743D1" w:rsidR="00D743D1" w:rsidP="00D743D1" w:rsidRDefault="00D743D1" w14:paraId="1818510D" w14:textId="31FED79C">
      <w:pPr>
        <w:numPr>
          <w:ilvl w:val="0"/>
          <w:numId w:val="12"/>
        </w:numPr>
        <w:autoSpaceDE w:val="0"/>
        <w:autoSpaceDN w:val="0"/>
        <w:adjustRightInd w:val="0"/>
        <w:spacing w:after="0" w:line="240" w:lineRule="auto"/>
        <w:rPr>
          <w:rFonts w:cstheme="minorHAnsi"/>
          <w:sz w:val="24"/>
          <w:szCs w:val="24"/>
          <w:lang w:val="en-US"/>
        </w:rPr>
      </w:pPr>
      <w:r>
        <w:rPr>
          <w:rFonts w:cstheme="minorHAnsi"/>
          <w:sz w:val="24"/>
          <w:szCs w:val="24"/>
          <w:lang w:val="en-US"/>
        </w:rPr>
        <w:t>A</w:t>
      </w:r>
      <w:r w:rsidRPr="00D743D1">
        <w:rPr>
          <w:rFonts w:cstheme="minorHAnsi"/>
          <w:sz w:val="24"/>
          <w:szCs w:val="24"/>
          <w:lang w:val="en-US"/>
        </w:rPr>
        <w:t>ssess</w:t>
      </w:r>
      <w:r>
        <w:rPr>
          <w:rFonts w:cstheme="minorHAnsi"/>
          <w:sz w:val="24"/>
          <w:szCs w:val="24"/>
          <w:lang w:val="en-US"/>
        </w:rPr>
        <w:t>ing</w:t>
      </w:r>
      <w:r w:rsidRPr="00D743D1">
        <w:rPr>
          <w:rFonts w:cstheme="minorHAnsi"/>
          <w:sz w:val="24"/>
          <w:szCs w:val="24"/>
          <w:lang w:val="en-US"/>
        </w:rPr>
        <w:t xml:space="preserve"> clients at risk and knowledge of appropriate acts, </w:t>
      </w:r>
      <w:proofErr w:type="gramStart"/>
      <w:r w:rsidRPr="00D743D1">
        <w:rPr>
          <w:rFonts w:cstheme="minorHAnsi"/>
          <w:sz w:val="24"/>
          <w:szCs w:val="24"/>
          <w:lang w:val="en-US"/>
        </w:rPr>
        <w:t>e.g.</w:t>
      </w:r>
      <w:proofErr w:type="gramEnd"/>
      <w:r w:rsidRPr="00D743D1">
        <w:rPr>
          <w:rFonts w:cstheme="minorHAnsi"/>
          <w:sz w:val="24"/>
          <w:szCs w:val="24"/>
          <w:lang w:val="en-US"/>
        </w:rPr>
        <w:t xml:space="preserve"> Mental Health Act, Adult Guardianship, Public Health Act as it relates to the rights and obligations of clients and staff</w:t>
      </w:r>
    </w:p>
    <w:p w:rsidRPr="00D743D1" w:rsidR="00BE0FEF" w:rsidP="00BE0FEF" w:rsidRDefault="00BE0FEF" w14:paraId="497F997B" w14:textId="18A24075">
      <w:pPr>
        <w:numPr>
          <w:ilvl w:val="0"/>
          <w:numId w:val="12"/>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Physical ability to perform the duties of the position</w:t>
      </w:r>
    </w:p>
    <w:p w:rsidRPr="00D743D1" w:rsidR="00D743D1" w:rsidP="00D743D1" w:rsidRDefault="00BE0FEF" w14:paraId="57E06172" w14:textId="77777777">
      <w:pPr>
        <w:numPr>
          <w:ilvl w:val="0"/>
          <w:numId w:val="12"/>
        </w:numPr>
        <w:autoSpaceDE w:val="0"/>
        <w:autoSpaceDN w:val="0"/>
        <w:adjustRightInd w:val="0"/>
        <w:spacing w:after="0" w:line="240" w:lineRule="auto"/>
        <w:rPr>
          <w:rFonts w:cstheme="minorHAnsi"/>
          <w:sz w:val="24"/>
          <w:szCs w:val="24"/>
          <w:lang w:val="en-US"/>
        </w:rPr>
      </w:pPr>
      <w:r w:rsidRPr="00D743D1">
        <w:rPr>
          <w:rFonts w:cstheme="minorHAnsi"/>
          <w:sz w:val="24"/>
          <w:szCs w:val="24"/>
          <w:lang w:val="en-US"/>
        </w:rPr>
        <w:t>Computer literacy to operate a computerized client care information system, word processing, Internet, and email software.</w:t>
      </w:r>
      <w:bookmarkStart w:name="_Hlk5358725" w:id="0"/>
    </w:p>
    <w:p w:rsidRPr="00D743D1" w:rsidR="0046035F" w:rsidP="00D743D1" w:rsidRDefault="0046035F" w14:paraId="05960469" w14:textId="245C362F">
      <w:pPr>
        <w:numPr>
          <w:ilvl w:val="0"/>
          <w:numId w:val="12"/>
        </w:numPr>
        <w:autoSpaceDE w:val="0"/>
        <w:autoSpaceDN w:val="0"/>
        <w:adjustRightInd w:val="0"/>
        <w:spacing w:after="0" w:line="240" w:lineRule="auto"/>
        <w:rPr>
          <w:rFonts w:cstheme="minorHAnsi"/>
          <w:sz w:val="24"/>
          <w:szCs w:val="24"/>
          <w:lang w:val="en-US"/>
        </w:rPr>
      </w:pPr>
      <w:r w:rsidRPr="00D743D1">
        <w:rPr>
          <w:rFonts w:eastAsia="Times New Roman" w:cstheme="minorHAnsi"/>
          <w:sz w:val="24"/>
          <w:szCs w:val="24"/>
        </w:rPr>
        <w:t>Strong understanding of traditional Dane-</w:t>
      </w:r>
      <w:proofErr w:type="spellStart"/>
      <w:r w:rsidRPr="00D743D1">
        <w:rPr>
          <w:rFonts w:eastAsia="Times New Roman" w:cstheme="minorHAnsi"/>
          <w:sz w:val="24"/>
          <w:szCs w:val="24"/>
          <w:u w:val="single"/>
        </w:rPr>
        <w:t>z</w:t>
      </w:r>
      <w:r w:rsidRPr="00D743D1">
        <w:rPr>
          <w:rFonts w:eastAsia="Times New Roman" w:cstheme="minorHAnsi"/>
          <w:sz w:val="24"/>
          <w:szCs w:val="24"/>
        </w:rPr>
        <w:t>aa</w:t>
      </w:r>
      <w:proofErr w:type="spellEnd"/>
      <w:r w:rsidRPr="00D743D1">
        <w:rPr>
          <w:rFonts w:eastAsia="Times New Roman" w:cstheme="minorHAnsi"/>
          <w:sz w:val="24"/>
          <w:szCs w:val="24"/>
        </w:rPr>
        <w:t xml:space="preserve"> and Doig River First Nation culture, values, </w:t>
      </w:r>
      <w:r w:rsidRPr="00D743D1" w:rsidR="00D743D1">
        <w:rPr>
          <w:rFonts w:eastAsia="Times New Roman" w:cstheme="minorHAnsi"/>
          <w:sz w:val="24"/>
          <w:szCs w:val="24"/>
        </w:rPr>
        <w:t>interests,</w:t>
      </w:r>
      <w:r w:rsidRPr="00D743D1">
        <w:rPr>
          <w:rFonts w:eastAsia="Times New Roman" w:cstheme="minorHAnsi"/>
          <w:sz w:val="24"/>
          <w:szCs w:val="24"/>
        </w:rPr>
        <w:t xml:space="preserve"> and history including Treaty 8 and treaty rights.</w:t>
      </w:r>
    </w:p>
    <w:bookmarkEnd w:id="0"/>
    <w:p w:rsidRPr="00D743D1" w:rsidR="00D743D1" w:rsidP="00351C13" w:rsidRDefault="00D743D1" w14:paraId="5195E6EE" w14:textId="77777777">
      <w:pPr>
        <w:autoSpaceDE w:val="0"/>
        <w:autoSpaceDN w:val="0"/>
        <w:adjustRightInd w:val="0"/>
        <w:spacing w:after="0" w:line="240" w:lineRule="auto"/>
        <w:rPr>
          <w:rFonts w:cstheme="minorHAnsi"/>
          <w:color w:val="000000"/>
          <w:sz w:val="24"/>
          <w:szCs w:val="24"/>
        </w:rPr>
      </w:pPr>
    </w:p>
    <w:p w:rsidR="006F59D9" w:rsidP="00351C13" w:rsidRDefault="006F59D9" w14:paraId="6342BFA6" w14:textId="490455C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This is a full-time permanent position that offers extended health and dental benefits with flexible hours and location of service delivery.  </w:t>
      </w:r>
    </w:p>
    <w:p w:rsidR="006F59D9" w:rsidP="00351C13" w:rsidRDefault="006F59D9" w14:paraId="3FEED43F" w14:textId="77777777">
      <w:pPr>
        <w:autoSpaceDE w:val="0"/>
        <w:autoSpaceDN w:val="0"/>
        <w:adjustRightInd w:val="0"/>
        <w:spacing w:after="0" w:line="240" w:lineRule="auto"/>
        <w:rPr>
          <w:rFonts w:cstheme="minorHAnsi"/>
          <w:color w:val="000000"/>
          <w:sz w:val="24"/>
          <w:szCs w:val="24"/>
        </w:rPr>
      </w:pPr>
    </w:p>
    <w:p w:rsidRPr="00D743D1" w:rsidR="00351C13" w:rsidP="00351C13" w:rsidRDefault="00351C13" w14:paraId="52CD8400" w14:textId="3BFC9090">
      <w:pPr>
        <w:autoSpaceDE w:val="0"/>
        <w:autoSpaceDN w:val="0"/>
        <w:adjustRightInd w:val="0"/>
        <w:spacing w:after="0" w:line="240" w:lineRule="auto"/>
        <w:rPr>
          <w:rFonts w:cstheme="minorHAnsi"/>
          <w:color w:val="000000"/>
          <w:sz w:val="24"/>
          <w:szCs w:val="24"/>
        </w:rPr>
      </w:pPr>
      <w:r w:rsidRPr="00D743D1">
        <w:rPr>
          <w:rFonts w:cstheme="minorHAnsi"/>
          <w:color w:val="000000"/>
          <w:sz w:val="24"/>
          <w:szCs w:val="24"/>
        </w:rPr>
        <w:t>Interested persons may submit their resume and references to:</w:t>
      </w:r>
      <w:r w:rsidRPr="00D743D1" w:rsidR="00FB413A">
        <w:rPr>
          <w:rFonts w:cstheme="minorHAnsi"/>
          <w:color w:val="000000"/>
          <w:sz w:val="24"/>
          <w:szCs w:val="24"/>
        </w:rPr>
        <w:t xml:space="preserve"> </w:t>
      </w:r>
    </w:p>
    <w:p w:rsidRPr="00D743D1" w:rsidR="00FB413A" w:rsidP="00351C13" w:rsidRDefault="00FB413A" w14:paraId="30CF143B" w14:textId="77777777">
      <w:pPr>
        <w:autoSpaceDE w:val="0"/>
        <w:autoSpaceDN w:val="0"/>
        <w:adjustRightInd w:val="0"/>
        <w:spacing w:after="0" w:line="240" w:lineRule="auto"/>
        <w:rPr>
          <w:rFonts w:cstheme="minorHAnsi"/>
          <w:color w:val="000000"/>
          <w:sz w:val="24"/>
          <w:szCs w:val="24"/>
        </w:rPr>
      </w:pPr>
    </w:p>
    <w:p w:rsidRPr="00D743D1" w:rsidR="00351C13" w:rsidP="00351C13" w:rsidRDefault="00351C13" w14:paraId="314DDE06" w14:textId="77777777">
      <w:pPr>
        <w:autoSpaceDE w:val="0"/>
        <w:autoSpaceDN w:val="0"/>
        <w:adjustRightInd w:val="0"/>
        <w:spacing w:after="0" w:line="240" w:lineRule="auto"/>
        <w:rPr>
          <w:rFonts w:cstheme="minorHAnsi"/>
          <w:color w:val="000000"/>
          <w:sz w:val="24"/>
          <w:szCs w:val="24"/>
        </w:rPr>
      </w:pPr>
      <w:r w:rsidRPr="00D743D1">
        <w:rPr>
          <w:rFonts w:cstheme="minorHAnsi"/>
          <w:color w:val="000000"/>
          <w:sz w:val="24"/>
          <w:szCs w:val="24"/>
        </w:rPr>
        <w:t>Shona Nelson, Band Manager Doig River First Nation</w:t>
      </w:r>
    </w:p>
    <w:p w:rsidRPr="00D743D1" w:rsidR="00351C13" w:rsidP="00351C13" w:rsidRDefault="00351C13" w14:paraId="134B66D9" w14:textId="7738932C">
      <w:pPr>
        <w:autoSpaceDE w:val="0"/>
        <w:autoSpaceDN w:val="0"/>
        <w:adjustRightInd w:val="0"/>
        <w:spacing w:after="0" w:line="240" w:lineRule="auto"/>
        <w:rPr>
          <w:rFonts w:cstheme="minorHAnsi"/>
          <w:color w:val="0000FF"/>
          <w:sz w:val="24"/>
          <w:szCs w:val="24"/>
        </w:rPr>
      </w:pPr>
      <w:r w:rsidRPr="00D743D1">
        <w:rPr>
          <w:rFonts w:cstheme="minorHAnsi"/>
          <w:color w:val="000000"/>
          <w:sz w:val="24"/>
          <w:szCs w:val="24"/>
        </w:rPr>
        <w:t>Box 56, Rose Prairie, BC. V0C 2H</w:t>
      </w:r>
      <w:r w:rsidRPr="00D743D1" w:rsidR="00957495">
        <w:rPr>
          <w:rFonts w:cstheme="minorHAnsi"/>
          <w:color w:val="000000"/>
          <w:sz w:val="24"/>
          <w:szCs w:val="24"/>
        </w:rPr>
        <w:t>0</w:t>
      </w:r>
      <w:r w:rsidRPr="00D743D1">
        <w:rPr>
          <w:rFonts w:cstheme="minorHAnsi"/>
          <w:color w:val="000000"/>
          <w:sz w:val="24"/>
          <w:szCs w:val="24"/>
        </w:rPr>
        <w:t xml:space="preserve"> Email – </w:t>
      </w:r>
      <w:r w:rsidRPr="00D743D1">
        <w:rPr>
          <w:rFonts w:cstheme="minorHAnsi"/>
          <w:color w:val="0000FF"/>
          <w:sz w:val="24"/>
          <w:szCs w:val="24"/>
        </w:rPr>
        <w:t>snelson@doigriverfn.com</w:t>
      </w:r>
    </w:p>
    <w:p w:rsidRPr="00D743D1" w:rsidR="00B20EF2" w:rsidP="2460711D" w:rsidRDefault="00351C13" w14:paraId="1E5B73CB" w14:textId="5593DEDB">
      <w:pPr>
        <w:rPr>
          <w:rFonts w:cs="Calibri" w:cstheme="minorAscii"/>
          <w:sz w:val="24"/>
          <w:szCs w:val="24"/>
        </w:rPr>
      </w:pPr>
      <w:r w:rsidRPr="2460711D" w:rsidR="00351C13">
        <w:rPr>
          <w:rFonts w:cs="Calibri" w:cstheme="minorAscii"/>
          <w:color w:val="000000" w:themeColor="text1" w:themeTint="FF" w:themeShade="FF"/>
          <w:sz w:val="24"/>
          <w:szCs w:val="24"/>
        </w:rPr>
        <w:t xml:space="preserve">Deadline for application </w:t>
      </w:r>
      <w:r w:rsidRPr="2460711D" w:rsidR="00D743D1">
        <w:rPr>
          <w:rFonts w:cs="Calibri" w:cstheme="minorAscii"/>
          <w:color w:val="000000" w:themeColor="text1" w:themeTint="FF" w:themeShade="FF"/>
          <w:sz w:val="24"/>
          <w:szCs w:val="24"/>
        </w:rPr>
        <w:t>is</w:t>
      </w:r>
      <w:r w:rsidRPr="2460711D" w:rsidR="00351C13">
        <w:rPr>
          <w:rFonts w:cs="Calibri" w:cstheme="minorAscii"/>
          <w:color w:val="000000" w:themeColor="text1" w:themeTint="FF" w:themeShade="FF"/>
          <w:sz w:val="24"/>
          <w:szCs w:val="24"/>
        </w:rPr>
        <w:t xml:space="preserve"> </w:t>
      </w:r>
      <w:r w:rsidRPr="2460711D" w:rsidR="55A5F948">
        <w:rPr>
          <w:rFonts w:cs="Calibri" w:cstheme="minorAscii"/>
          <w:color w:val="000000" w:themeColor="text1" w:themeTint="FF" w:themeShade="FF"/>
          <w:sz w:val="24"/>
          <w:szCs w:val="24"/>
        </w:rPr>
        <w:t>February 18, 2022</w:t>
      </w:r>
      <w:r w:rsidRPr="2460711D" w:rsidR="007B1E06">
        <w:rPr>
          <w:rFonts w:cs="Calibri" w:cstheme="minorAscii"/>
          <w:color w:val="000000" w:themeColor="text1" w:themeTint="FF" w:themeShade="FF"/>
          <w:sz w:val="24"/>
          <w:szCs w:val="24"/>
        </w:rPr>
        <w:t xml:space="preserve"> </w:t>
      </w:r>
    </w:p>
    <w:sectPr w:rsidRPr="00D743D1" w:rsidR="00B20EF2">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96729A"/>
    <w:multiLevelType w:val="hybridMultilevel"/>
    <w:tmpl w:val="9B9AEC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9975BB"/>
    <w:multiLevelType w:val="hybridMultilevel"/>
    <w:tmpl w:val="8C6ECB86"/>
    <w:lvl w:ilvl="0" w:tplc="7826ACBC">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AFD1D76"/>
    <w:multiLevelType w:val="hybridMultilevel"/>
    <w:tmpl w:val="E2684CB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2B755442"/>
    <w:multiLevelType w:val="hybridMultilevel"/>
    <w:tmpl w:val="66229AFE"/>
    <w:lvl w:ilvl="0" w:tplc="7826ACBC">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305F5852"/>
    <w:multiLevelType w:val="hybridMultilevel"/>
    <w:tmpl w:val="35264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AA17018"/>
    <w:multiLevelType w:val="hybridMultilevel"/>
    <w:tmpl w:val="571AE4D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8" w15:restartNumberingAfterBreak="0">
    <w:nsid w:val="57163851"/>
    <w:multiLevelType w:val="hybridMultilevel"/>
    <w:tmpl w:val="78D05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D7E7220"/>
    <w:multiLevelType w:val="hybridMultilevel"/>
    <w:tmpl w:val="F202E2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71F63E0"/>
    <w:multiLevelType w:val="hybridMultilevel"/>
    <w:tmpl w:val="EB0257E0"/>
    <w:lvl w:ilvl="0" w:tplc="7826ACBC">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715065AA"/>
    <w:multiLevelType w:val="hybridMultilevel"/>
    <w:tmpl w:val="D2D6135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7C895F75"/>
    <w:multiLevelType w:val="hybridMultilevel"/>
    <w:tmpl w:val="AB521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11"/>
  </w:num>
  <w:num w:numId="4">
    <w:abstractNumId w:val="10"/>
  </w:num>
  <w:num w:numId="5">
    <w:abstractNumId w:val="5"/>
  </w:num>
  <w:num w:numId="6">
    <w:abstractNumId w:val="3"/>
  </w:num>
  <w:num w:numId="7">
    <w:abstractNumId w:val="8"/>
  </w:num>
  <w:num w:numId="8">
    <w:abstractNumId w:val="2"/>
  </w:num>
  <w:num w:numId="9">
    <w:abstractNumId w:val="9"/>
  </w:num>
  <w:num w:numId="10">
    <w:abstractNumId w:val="12"/>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89"/>
    <w:rsid w:val="0000399A"/>
    <w:rsid w:val="00025E46"/>
    <w:rsid w:val="00034C99"/>
    <w:rsid w:val="00051DA6"/>
    <w:rsid w:val="000757D8"/>
    <w:rsid w:val="00085DBF"/>
    <w:rsid w:val="00090628"/>
    <w:rsid w:val="00094772"/>
    <w:rsid w:val="0009722F"/>
    <w:rsid w:val="000B3B68"/>
    <w:rsid w:val="000F2886"/>
    <w:rsid w:val="00104897"/>
    <w:rsid w:val="00124F7A"/>
    <w:rsid w:val="0015418F"/>
    <w:rsid w:val="00165017"/>
    <w:rsid w:val="00177B89"/>
    <w:rsid w:val="001C1713"/>
    <w:rsid w:val="001F4E12"/>
    <w:rsid w:val="002105B5"/>
    <w:rsid w:val="0023565D"/>
    <w:rsid w:val="00272B5C"/>
    <w:rsid w:val="00291F7F"/>
    <w:rsid w:val="002C2442"/>
    <w:rsid w:val="002E79B7"/>
    <w:rsid w:val="00351C13"/>
    <w:rsid w:val="00392F7F"/>
    <w:rsid w:val="00394229"/>
    <w:rsid w:val="003E4E71"/>
    <w:rsid w:val="00400ABD"/>
    <w:rsid w:val="00436E4D"/>
    <w:rsid w:val="00452E65"/>
    <w:rsid w:val="0046035F"/>
    <w:rsid w:val="004A295B"/>
    <w:rsid w:val="004C1CCC"/>
    <w:rsid w:val="004E7A3E"/>
    <w:rsid w:val="00503F20"/>
    <w:rsid w:val="00515DA1"/>
    <w:rsid w:val="00517776"/>
    <w:rsid w:val="00527B35"/>
    <w:rsid w:val="005330DD"/>
    <w:rsid w:val="00562E60"/>
    <w:rsid w:val="005B131B"/>
    <w:rsid w:val="00616A16"/>
    <w:rsid w:val="00642966"/>
    <w:rsid w:val="00670E6D"/>
    <w:rsid w:val="006D4505"/>
    <w:rsid w:val="006E2BC0"/>
    <w:rsid w:val="006F59D9"/>
    <w:rsid w:val="0071034A"/>
    <w:rsid w:val="00745E53"/>
    <w:rsid w:val="0078285E"/>
    <w:rsid w:val="007B1E06"/>
    <w:rsid w:val="007B362B"/>
    <w:rsid w:val="008249E8"/>
    <w:rsid w:val="0084504A"/>
    <w:rsid w:val="00863D67"/>
    <w:rsid w:val="00891A94"/>
    <w:rsid w:val="00901F76"/>
    <w:rsid w:val="0090732D"/>
    <w:rsid w:val="00910B9E"/>
    <w:rsid w:val="009245AB"/>
    <w:rsid w:val="009269EA"/>
    <w:rsid w:val="00957495"/>
    <w:rsid w:val="00987C28"/>
    <w:rsid w:val="009D2089"/>
    <w:rsid w:val="00A11EC7"/>
    <w:rsid w:val="00A16F8E"/>
    <w:rsid w:val="00AF650E"/>
    <w:rsid w:val="00AF7416"/>
    <w:rsid w:val="00B20C91"/>
    <w:rsid w:val="00B20EF2"/>
    <w:rsid w:val="00B40A0C"/>
    <w:rsid w:val="00B45EE3"/>
    <w:rsid w:val="00B56BF9"/>
    <w:rsid w:val="00B762FC"/>
    <w:rsid w:val="00BB054F"/>
    <w:rsid w:val="00BE0FEF"/>
    <w:rsid w:val="00C13BA0"/>
    <w:rsid w:val="00C347E6"/>
    <w:rsid w:val="00C74D44"/>
    <w:rsid w:val="00D15567"/>
    <w:rsid w:val="00D743D1"/>
    <w:rsid w:val="00D813D0"/>
    <w:rsid w:val="00D834CA"/>
    <w:rsid w:val="00D91035"/>
    <w:rsid w:val="00DA599C"/>
    <w:rsid w:val="00DC4742"/>
    <w:rsid w:val="00E01350"/>
    <w:rsid w:val="00E52E3E"/>
    <w:rsid w:val="00EC3898"/>
    <w:rsid w:val="00ED4382"/>
    <w:rsid w:val="00EE1A1E"/>
    <w:rsid w:val="00EE7195"/>
    <w:rsid w:val="00EF2D5E"/>
    <w:rsid w:val="00F160E6"/>
    <w:rsid w:val="00F2168D"/>
    <w:rsid w:val="00F3191D"/>
    <w:rsid w:val="00F32575"/>
    <w:rsid w:val="00F50E0A"/>
    <w:rsid w:val="00F76547"/>
    <w:rsid w:val="00FA2D27"/>
    <w:rsid w:val="00FB3189"/>
    <w:rsid w:val="00FB413A"/>
    <w:rsid w:val="2460711D"/>
    <w:rsid w:val="55A5F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2EB8"/>
  <w15:chartTrackingRefBased/>
  <w15:docId w15:val="{858EC60E-2619-4935-BBAC-6797F725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2E65"/>
    <w:pPr>
      <w:ind w:left="720"/>
      <w:contextualSpacing/>
    </w:pPr>
  </w:style>
  <w:style w:type="paragraph" w:styleId="BalloonText">
    <w:name w:val="Balloon Text"/>
    <w:basedOn w:val="Normal"/>
    <w:link w:val="BalloonTextChar"/>
    <w:uiPriority w:val="99"/>
    <w:semiHidden/>
    <w:unhideWhenUsed/>
    <w:rsid w:val="00863D6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63D67"/>
    <w:rPr>
      <w:rFonts w:ascii="Times New Roman" w:hAnsi="Times New Roman" w:cs="Times New Roman"/>
      <w:sz w:val="18"/>
      <w:szCs w:val="18"/>
    </w:rPr>
  </w:style>
  <w:style w:type="paragraph" w:styleId="Revision">
    <w:name w:val="Revision"/>
    <w:hidden/>
    <w:uiPriority w:val="99"/>
    <w:semiHidden/>
    <w:rsid w:val="00FA2D27"/>
    <w:pPr>
      <w:spacing w:after="0" w:line="240" w:lineRule="auto"/>
    </w:pPr>
  </w:style>
  <w:style w:type="paragraph" w:styleId="NoSpacing">
    <w:name w:val="No Spacing"/>
    <w:uiPriority w:val="1"/>
    <w:qFormat/>
    <w:rsid w:val="006E2BC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5B69DB2DEC64BA8FC8631CB6B4D88" ma:contentTypeVersion="8" ma:contentTypeDescription="Create a new document." ma:contentTypeScope="" ma:versionID="d0e2a96f7f50de74d8d5af5742751efb">
  <xsd:schema xmlns:xsd="http://www.w3.org/2001/XMLSchema" xmlns:xs="http://www.w3.org/2001/XMLSchema" xmlns:p="http://schemas.microsoft.com/office/2006/metadata/properties" xmlns:ns3="d49fbfdb-3314-433e-a9ea-bc2f9110289c" targetNamespace="http://schemas.microsoft.com/office/2006/metadata/properties" ma:root="true" ma:fieldsID="3d09abf5a82de869f0d96669caad3443" ns3:_="">
    <xsd:import namespace="d49fbfdb-3314-433e-a9ea-bc2f91102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fbfdb-3314-433e-a9ea-bc2f91102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731FA-F7D1-4E03-B31C-EF23E2F879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8F412-C5A4-4C76-87FB-735020ED023E}">
  <ds:schemaRefs>
    <ds:schemaRef ds:uri="http://schemas.microsoft.com/sharepoint/v3/contenttype/forms"/>
  </ds:schemaRefs>
</ds:datastoreItem>
</file>

<file path=customXml/itemProps3.xml><?xml version="1.0" encoding="utf-8"?>
<ds:datastoreItem xmlns:ds="http://schemas.openxmlformats.org/officeDocument/2006/customXml" ds:itemID="{3B4D01BB-BC6A-4622-B4F5-70FA5E80D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fbfdb-3314-433e-a9ea-bc2f9110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McCracken</dc:creator>
  <keywords/>
  <dc:description/>
  <lastModifiedBy>Shona Nelson</lastModifiedBy>
  <revision>3</revision>
  <dcterms:created xsi:type="dcterms:W3CDTF">2021-10-06T21:58:00.0000000Z</dcterms:created>
  <dcterms:modified xsi:type="dcterms:W3CDTF">2022-01-28T16:14:07.0949233Z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0x0101002DA5B69DB2DEC64BA8FC8631CB6B4D88</vt:lpwstr>
  </property>
</Properties>
</file>